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48" w:rsidRDefault="003E1B48" w:rsidP="003E1B48">
      <w:pPr>
        <w:ind w:hanging="284"/>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2 001"/>
          </v:shape>
        </w:pict>
      </w:r>
    </w:p>
    <w:p w:rsidR="003E1B48" w:rsidRDefault="003E1B48" w:rsidP="003E1B48">
      <w:pPr>
        <w:ind w:hanging="284"/>
        <w:jc w:val="both"/>
        <w:rPr>
          <w:sz w:val="28"/>
          <w:szCs w:val="28"/>
        </w:rPr>
      </w:pPr>
    </w:p>
    <w:p w:rsidR="003E1B48" w:rsidRDefault="003E1B48" w:rsidP="003E1B48">
      <w:pPr>
        <w:ind w:hanging="284"/>
        <w:jc w:val="both"/>
        <w:rPr>
          <w:sz w:val="28"/>
          <w:szCs w:val="28"/>
        </w:rPr>
      </w:pPr>
    </w:p>
    <w:p w:rsidR="003E1B48" w:rsidRDefault="003E1B48" w:rsidP="003E1B48">
      <w:pPr>
        <w:ind w:hanging="284"/>
        <w:jc w:val="both"/>
        <w:rPr>
          <w:sz w:val="28"/>
          <w:szCs w:val="28"/>
        </w:rPr>
      </w:pPr>
    </w:p>
    <w:p w:rsidR="003E1B48" w:rsidRDefault="003E1B48" w:rsidP="003E1B48">
      <w:pPr>
        <w:ind w:hanging="284"/>
        <w:jc w:val="both"/>
        <w:rPr>
          <w:sz w:val="28"/>
          <w:szCs w:val="28"/>
        </w:rPr>
      </w:pPr>
    </w:p>
    <w:p w:rsidR="00EC0604" w:rsidRDefault="003E1B48" w:rsidP="003E1B48">
      <w:pPr>
        <w:ind w:hanging="284"/>
        <w:jc w:val="both"/>
        <w:rPr>
          <w:sz w:val="28"/>
          <w:szCs w:val="28"/>
        </w:rPr>
      </w:pPr>
      <w:r>
        <w:rPr>
          <w:sz w:val="28"/>
          <w:szCs w:val="28"/>
        </w:rPr>
        <w:lastRenderedPageBreak/>
        <w:t xml:space="preserve">    </w:t>
      </w:r>
      <w:r w:rsidR="00EC0604" w:rsidRPr="00EC0604">
        <w:rPr>
          <w:sz w:val="28"/>
          <w:szCs w:val="28"/>
        </w:rPr>
        <w:t xml:space="preserve">Стороны коллективного договора </w:t>
      </w:r>
      <w:r w:rsidR="00EC0604">
        <w:rPr>
          <w:sz w:val="28"/>
          <w:szCs w:val="28"/>
        </w:rPr>
        <w:t>м</w:t>
      </w:r>
      <w:r w:rsidR="00EC0604" w:rsidRPr="00EC0604">
        <w:rPr>
          <w:sz w:val="28"/>
          <w:szCs w:val="28"/>
        </w:rPr>
        <w:t>униципального бюджетного учреждения дополнительного образования «Детско-юношеский центр</w:t>
      </w:r>
      <w:r w:rsidR="00EC0604">
        <w:rPr>
          <w:sz w:val="28"/>
          <w:szCs w:val="28"/>
        </w:rPr>
        <w:t>», руководствуясь ст. 36,43 ТК РФ пунктом 1.2. раздела 1 коллективного договора, договорились:</w:t>
      </w:r>
    </w:p>
    <w:p w:rsidR="00EC0604" w:rsidRDefault="00EC0604" w:rsidP="009D7ADE">
      <w:pPr>
        <w:pStyle w:val="a6"/>
        <w:numPr>
          <w:ilvl w:val="0"/>
          <w:numId w:val="2"/>
        </w:numPr>
        <w:ind w:left="0" w:firstLine="0"/>
        <w:jc w:val="both"/>
        <w:rPr>
          <w:sz w:val="28"/>
          <w:szCs w:val="28"/>
        </w:rPr>
      </w:pPr>
      <w:r>
        <w:rPr>
          <w:sz w:val="28"/>
          <w:szCs w:val="28"/>
        </w:rPr>
        <w:t xml:space="preserve">Пункт 4.2.2.1 раздела </w:t>
      </w:r>
      <w:proofErr w:type="gramStart"/>
      <w:r>
        <w:rPr>
          <w:sz w:val="28"/>
          <w:szCs w:val="28"/>
          <w:lang w:val="en-US"/>
        </w:rPr>
        <w:t>IV</w:t>
      </w:r>
      <w:proofErr w:type="gramEnd"/>
      <w:r>
        <w:rPr>
          <w:sz w:val="28"/>
          <w:szCs w:val="28"/>
        </w:rPr>
        <w:t xml:space="preserve">изложить в следующей редакции: </w:t>
      </w:r>
      <w:r w:rsidR="0073018A">
        <w:rPr>
          <w:sz w:val="28"/>
          <w:szCs w:val="28"/>
        </w:rPr>
        <w:t>«</w:t>
      </w:r>
      <w:r w:rsidR="00591C8B">
        <w:rPr>
          <w:sz w:val="28"/>
          <w:szCs w:val="28"/>
        </w:rPr>
        <w:t xml:space="preserve">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w:t>
      </w:r>
      <w:proofErr w:type="spellStart"/>
      <w:r w:rsidR="00591C8B">
        <w:rPr>
          <w:sz w:val="28"/>
          <w:szCs w:val="28"/>
        </w:rPr>
        <w:t>Минобрнауки</w:t>
      </w:r>
      <w:proofErr w:type="spellEnd"/>
      <w:r w:rsidR="00591C8B">
        <w:rPr>
          <w:sz w:val="28"/>
          <w:szCs w:val="28"/>
        </w:rPr>
        <w:t xml:space="preserve"> России от 0.04.2014 № 276 « Об утверждении порядка проведения аттестации педагогических работников организаций, осуществляющих образовательную деятельность».</w:t>
      </w:r>
    </w:p>
    <w:p w:rsidR="00591C8B" w:rsidRDefault="00591C8B" w:rsidP="009D7ADE">
      <w:pPr>
        <w:pStyle w:val="a6"/>
        <w:numPr>
          <w:ilvl w:val="0"/>
          <w:numId w:val="2"/>
        </w:numPr>
        <w:ind w:left="0" w:firstLine="0"/>
        <w:jc w:val="both"/>
        <w:rPr>
          <w:sz w:val="28"/>
          <w:szCs w:val="28"/>
        </w:rPr>
      </w:pPr>
      <w:r>
        <w:rPr>
          <w:sz w:val="28"/>
          <w:szCs w:val="28"/>
        </w:rPr>
        <w:t xml:space="preserve">Пункт 7.7.5 раздела 7 «Оплата и нормы труда» изменить. </w:t>
      </w:r>
      <w:r w:rsidR="009D7ADE">
        <w:rPr>
          <w:sz w:val="28"/>
          <w:szCs w:val="28"/>
        </w:rPr>
        <w:t>«</w:t>
      </w:r>
      <w:r>
        <w:rPr>
          <w:sz w:val="28"/>
          <w:szCs w:val="28"/>
        </w:rPr>
        <w:t xml:space="preserve">Заработную плату за отпуск выплачивать, не </w:t>
      </w:r>
      <w:proofErr w:type="gramStart"/>
      <w:r>
        <w:rPr>
          <w:sz w:val="28"/>
          <w:szCs w:val="28"/>
        </w:rPr>
        <w:t>позднее</w:t>
      </w:r>
      <w:proofErr w:type="gramEnd"/>
      <w:r>
        <w:rPr>
          <w:sz w:val="28"/>
          <w:szCs w:val="28"/>
        </w:rPr>
        <w:t xml:space="preserve"> чем за 3 дня до начала отпуска</w:t>
      </w:r>
      <w:r w:rsidR="009D7ADE">
        <w:rPr>
          <w:sz w:val="28"/>
          <w:szCs w:val="28"/>
        </w:rPr>
        <w:t>»</w:t>
      </w:r>
      <w:r>
        <w:rPr>
          <w:sz w:val="28"/>
          <w:szCs w:val="28"/>
        </w:rPr>
        <w:t>.</w:t>
      </w:r>
    </w:p>
    <w:p w:rsidR="00591C8B" w:rsidRDefault="00591C8B" w:rsidP="009D7ADE">
      <w:pPr>
        <w:pStyle w:val="a6"/>
        <w:numPr>
          <w:ilvl w:val="0"/>
          <w:numId w:val="2"/>
        </w:numPr>
        <w:ind w:left="0" w:firstLine="0"/>
        <w:jc w:val="both"/>
        <w:rPr>
          <w:sz w:val="28"/>
          <w:szCs w:val="28"/>
        </w:rPr>
      </w:pPr>
      <w:r>
        <w:rPr>
          <w:sz w:val="28"/>
          <w:szCs w:val="28"/>
        </w:rPr>
        <w:t>Пункт 7.11 раздела 7 «Оплата труда»</w:t>
      </w:r>
      <w:r w:rsidR="0073018A">
        <w:rPr>
          <w:sz w:val="28"/>
          <w:szCs w:val="28"/>
        </w:rPr>
        <w:t xml:space="preserve"> изложить в следующей редакции</w:t>
      </w:r>
      <w:proofErr w:type="gramStart"/>
      <w:r w:rsidR="0073018A">
        <w:rPr>
          <w:sz w:val="28"/>
          <w:szCs w:val="28"/>
        </w:rPr>
        <w:t>:«</w:t>
      </w:r>
      <w:proofErr w:type="gramEnd"/>
      <w:r w:rsidRPr="00591C8B">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591C8B">
        <w:rPr>
          <w:sz w:val="28"/>
          <w:szCs w:val="28"/>
        </w:rPr>
        <w:t>сумм</w:t>
      </w:r>
      <w:proofErr w:type="gramEnd"/>
      <w:r w:rsidRPr="00591C8B">
        <w:rPr>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w:t>
      </w:r>
      <w:r w:rsidR="0073018A">
        <w:rPr>
          <w:sz w:val="28"/>
          <w:szCs w:val="28"/>
        </w:rPr>
        <w:t>ески не выплаченных в срок сумм».</w:t>
      </w:r>
    </w:p>
    <w:p w:rsidR="00EC0604" w:rsidRDefault="0073018A" w:rsidP="009D7ADE">
      <w:pPr>
        <w:pStyle w:val="a6"/>
        <w:numPr>
          <w:ilvl w:val="0"/>
          <w:numId w:val="2"/>
        </w:numPr>
        <w:ind w:left="0" w:firstLine="0"/>
        <w:jc w:val="both"/>
        <w:rPr>
          <w:sz w:val="28"/>
          <w:szCs w:val="28"/>
        </w:rPr>
      </w:pPr>
      <w:r>
        <w:rPr>
          <w:sz w:val="28"/>
          <w:szCs w:val="28"/>
        </w:rPr>
        <w:t>Пункт 5.18 (8 абзац) «Правил внутреннего трудового распорядка» изложить в следующей редакции: «</w:t>
      </w:r>
      <w:r w:rsidRPr="0073018A">
        <w:rPr>
          <w:sz w:val="28"/>
          <w:szCs w:val="28"/>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w:t>
      </w:r>
      <w:r>
        <w:rPr>
          <w:sz w:val="28"/>
          <w:szCs w:val="28"/>
        </w:rPr>
        <w:t xml:space="preserve"> день отдыха оплате не подлежит».</w:t>
      </w:r>
    </w:p>
    <w:p w:rsidR="00D237AA" w:rsidRPr="00D237AA" w:rsidRDefault="009D7ADE" w:rsidP="009D7ADE">
      <w:pPr>
        <w:pStyle w:val="1"/>
        <w:ind w:left="0"/>
      </w:pPr>
      <w:r>
        <w:t xml:space="preserve">5. </w:t>
      </w:r>
      <w:r w:rsidR="0073018A" w:rsidRPr="00D237AA">
        <w:t xml:space="preserve">Пункт 5.20 (4 абзац) </w:t>
      </w:r>
      <w:r w:rsidR="00D237AA" w:rsidRPr="00D237AA">
        <w:t xml:space="preserve">«Правил внутреннего трудового распорядка» </w:t>
      </w:r>
      <w:r w:rsidR="0073018A" w:rsidRPr="00D237AA">
        <w:t xml:space="preserve">изменить. </w:t>
      </w:r>
      <w:proofErr w:type="gramStart"/>
      <w:r w:rsidR="00D237AA">
        <w:t>«</w:t>
      </w:r>
      <w:r w:rsidR="00D237AA" w:rsidRPr="00D237AA">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ТК РФ).</w:t>
      </w:r>
      <w:proofErr w:type="gramEnd"/>
    </w:p>
    <w:p w:rsidR="00D237AA" w:rsidRPr="00D237AA" w:rsidRDefault="00D237AA" w:rsidP="009D7ADE">
      <w:pPr>
        <w:pStyle w:val="1"/>
        <w:numPr>
          <w:ilvl w:val="0"/>
          <w:numId w:val="0"/>
        </w:numPr>
      </w:pPr>
      <w:r w:rsidRPr="00D237AA">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w:t>
      </w:r>
      <w:r w:rsidRPr="00D237AA">
        <w:lastRenderedPageBreak/>
        <w:t>дополнительная работа как по другой, так и по такой же профессии (должности).</w:t>
      </w:r>
    </w:p>
    <w:p w:rsidR="00D237AA" w:rsidRPr="00D237AA" w:rsidRDefault="00D237AA" w:rsidP="009D7ADE">
      <w:pPr>
        <w:pStyle w:val="1"/>
        <w:ind w:left="0"/>
      </w:pPr>
      <w:r w:rsidRPr="00D237AA">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237AA" w:rsidRDefault="00D237AA" w:rsidP="009D7ADE">
      <w:pPr>
        <w:pStyle w:val="1"/>
        <w:ind w:left="0"/>
      </w:pPr>
      <w:r w:rsidRPr="00D237AA">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D237AA">
        <w:t>позднее</w:t>
      </w:r>
      <w:proofErr w:type="gramEnd"/>
      <w:r w:rsidRPr="00D237AA">
        <w:t xml:space="preserve"> чем за три рабочих дня</w:t>
      </w:r>
      <w:r>
        <w:t>».</w:t>
      </w:r>
    </w:p>
    <w:p w:rsidR="009D7ADE" w:rsidRPr="009D7ADE" w:rsidRDefault="009D7ADE" w:rsidP="009D7ADE">
      <w:pPr>
        <w:pStyle w:val="a0"/>
        <w:numPr>
          <w:ilvl w:val="0"/>
          <w:numId w:val="3"/>
        </w:numPr>
        <w:ind w:left="0" w:firstLine="0"/>
        <w:jc w:val="both"/>
        <w:rPr>
          <w:sz w:val="28"/>
          <w:szCs w:val="28"/>
        </w:rPr>
      </w:pPr>
      <w:r w:rsidRPr="009D7ADE">
        <w:rPr>
          <w:sz w:val="28"/>
          <w:szCs w:val="28"/>
        </w:rPr>
        <w:t>Изменения в коллективный договор муниципального бюджетного учреждения дополнительного образования «Детско-юношеский центр» вступают в силу с «</w:t>
      </w:r>
      <w:r w:rsidR="00D13F00">
        <w:rPr>
          <w:sz w:val="28"/>
          <w:szCs w:val="28"/>
        </w:rPr>
        <w:t>12</w:t>
      </w:r>
      <w:r w:rsidRPr="009D7ADE">
        <w:rPr>
          <w:sz w:val="28"/>
          <w:szCs w:val="28"/>
        </w:rPr>
        <w:t>»</w:t>
      </w:r>
      <w:r w:rsidR="00D13F00">
        <w:rPr>
          <w:sz w:val="28"/>
          <w:szCs w:val="28"/>
        </w:rPr>
        <w:t xml:space="preserve"> марта </w:t>
      </w:r>
      <w:r w:rsidRPr="009D7ADE">
        <w:rPr>
          <w:sz w:val="28"/>
          <w:szCs w:val="28"/>
        </w:rPr>
        <w:t>2018г.</w:t>
      </w:r>
    </w:p>
    <w:p w:rsidR="00D237AA" w:rsidRPr="00D237AA" w:rsidRDefault="00D237AA" w:rsidP="009D7ADE">
      <w:pPr>
        <w:pStyle w:val="1"/>
        <w:ind w:left="0"/>
        <w:rPr>
          <w:sz w:val="21"/>
          <w:szCs w:val="21"/>
        </w:rPr>
      </w:pPr>
      <w:r w:rsidRPr="00D237AA">
        <w:rPr>
          <w:sz w:val="21"/>
          <w:szCs w:val="21"/>
        </w:rPr>
        <w:t> </w:t>
      </w:r>
    </w:p>
    <w:p w:rsidR="0073018A" w:rsidRPr="0073018A" w:rsidRDefault="0073018A" w:rsidP="009D7ADE">
      <w:pPr>
        <w:pStyle w:val="1"/>
        <w:ind w:left="0"/>
      </w:pPr>
      <w:bookmarkStart w:id="0" w:name="_GoBack"/>
      <w:bookmarkEnd w:id="0"/>
    </w:p>
    <w:sectPr w:rsidR="0073018A" w:rsidRPr="0073018A" w:rsidSect="00424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04CB2BC"/>
    <w:lvl w:ilvl="0">
      <w:start w:val="1"/>
      <w:numFmt w:val="none"/>
      <w:pStyle w:val="1"/>
      <w:suff w:val="nothing"/>
      <w:lvlText w:val=""/>
      <w:lvlJc w:val="left"/>
      <w:pPr>
        <w:ind w:left="709" w:firstLine="0"/>
      </w:pPr>
    </w:lvl>
    <w:lvl w:ilvl="1">
      <w:start w:val="1"/>
      <w:numFmt w:val="none"/>
      <w:pStyle w:val="2"/>
      <w:lvlText w:val=""/>
      <w:legacy w:legacy="1" w:legacySpace="0" w:legacyIndent="0"/>
      <w:lvlJc w:val="left"/>
      <w:pPr>
        <w:ind w:left="709" w:firstLine="0"/>
      </w:pPr>
    </w:lvl>
    <w:lvl w:ilvl="2">
      <w:start w:val="1"/>
      <w:numFmt w:val="none"/>
      <w:pStyle w:val="3"/>
      <w:lvlText w:val=""/>
      <w:legacy w:legacy="1" w:legacySpace="0" w:legacyIndent="0"/>
      <w:lvlJc w:val="left"/>
      <w:pPr>
        <w:ind w:left="709" w:firstLine="0"/>
      </w:pPr>
    </w:lvl>
    <w:lvl w:ilvl="3">
      <w:start w:val="1"/>
      <w:numFmt w:val="none"/>
      <w:pStyle w:val="4"/>
      <w:lvlText w:val=""/>
      <w:legacy w:legacy="1" w:legacySpace="0" w:legacyIndent="0"/>
      <w:lvlJc w:val="left"/>
      <w:pPr>
        <w:ind w:left="709" w:firstLine="0"/>
      </w:pPr>
    </w:lvl>
    <w:lvl w:ilvl="4">
      <w:start w:val="1"/>
      <w:numFmt w:val="none"/>
      <w:pStyle w:val="5"/>
      <w:lvlText w:val=""/>
      <w:legacy w:legacy="1" w:legacySpace="0" w:legacyIndent="0"/>
      <w:lvlJc w:val="left"/>
      <w:pPr>
        <w:ind w:left="709" w:firstLine="0"/>
      </w:pPr>
    </w:lvl>
    <w:lvl w:ilvl="5">
      <w:start w:val="1"/>
      <w:numFmt w:val="none"/>
      <w:pStyle w:val="6"/>
      <w:lvlText w:val=""/>
      <w:legacy w:legacy="1" w:legacySpace="0" w:legacyIndent="0"/>
      <w:lvlJc w:val="left"/>
      <w:pPr>
        <w:ind w:left="709" w:firstLine="0"/>
      </w:pPr>
    </w:lvl>
    <w:lvl w:ilvl="6">
      <w:numFmt w:val="none"/>
      <w:lvlText w:val=""/>
      <w:lvlJc w:val="left"/>
    </w:lvl>
    <w:lvl w:ilvl="7">
      <w:numFmt w:val="none"/>
      <w:lvlText w:val=""/>
      <w:lvlJc w:val="left"/>
    </w:lvl>
    <w:lvl w:ilvl="8">
      <w:numFmt w:val="none"/>
      <w:lvlText w:val=""/>
      <w:lvlJc w:val="left"/>
    </w:lvl>
  </w:abstractNum>
  <w:abstractNum w:abstractNumId="1">
    <w:nsid w:val="488279FA"/>
    <w:multiLevelType w:val="hybridMultilevel"/>
    <w:tmpl w:val="3876523C"/>
    <w:lvl w:ilvl="0" w:tplc="24EE3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46424AE"/>
    <w:multiLevelType w:val="hybridMultilevel"/>
    <w:tmpl w:val="C0E48422"/>
    <w:lvl w:ilvl="0" w:tplc="46C6700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3A9"/>
    <w:rsid w:val="003E1B48"/>
    <w:rsid w:val="00424FAD"/>
    <w:rsid w:val="004A613D"/>
    <w:rsid w:val="004B73A9"/>
    <w:rsid w:val="00591C8B"/>
    <w:rsid w:val="0073018A"/>
    <w:rsid w:val="00872C97"/>
    <w:rsid w:val="009D7ADE"/>
    <w:rsid w:val="00CD6B11"/>
    <w:rsid w:val="00D13F00"/>
    <w:rsid w:val="00D237AA"/>
    <w:rsid w:val="00EC0604"/>
    <w:rsid w:val="00F92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0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styleId="1">
    <w:name w:val="heading 1"/>
    <w:basedOn w:val="a"/>
    <w:next w:val="a0"/>
    <w:link w:val="10"/>
    <w:qFormat/>
    <w:rsid w:val="00EC0604"/>
    <w:pPr>
      <w:keepNext/>
      <w:numPr>
        <w:numId w:val="1"/>
      </w:numPr>
      <w:jc w:val="both"/>
      <w:outlineLvl w:val="0"/>
    </w:pPr>
    <w:rPr>
      <w:sz w:val="28"/>
    </w:rPr>
  </w:style>
  <w:style w:type="paragraph" w:styleId="2">
    <w:name w:val="heading 2"/>
    <w:basedOn w:val="a"/>
    <w:next w:val="a0"/>
    <w:link w:val="20"/>
    <w:qFormat/>
    <w:rsid w:val="00EC0604"/>
    <w:pPr>
      <w:keepNext/>
      <w:numPr>
        <w:ilvl w:val="1"/>
        <w:numId w:val="1"/>
      </w:numPr>
      <w:jc w:val="both"/>
      <w:outlineLvl w:val="1"/>
    </w:pPr>
    <w:rPr>
      <w:b/>
      <w:sz w:val="24"/>
    </w:rPr>
  </w:style>
  <w:style w:type="paragraph" w:styleId="3">
    <w:name w:val="heading 3"/>
    <w:basedOn w:val="a"/>
    <w:next w:val="a0"/>
    <w:link w:val="30"/>
    <w:qFormat/>
    <w:rsid w:val="00EC0604"/>
    <w:pPr>
      <w:keepNext/>
      <w:numPr>
        <w:ilvl w:val="2"/>
        <w:numId w:val="1"/>
      </w:numPr>
      <w:outlineLvl w:val="2"/>
    </w:pPr>
    <w:rPr>
      <w:sz w:val="28"/>
    </w:rPr>
  </w:style>
  <w:style w:type="paragraph" w:styleId="4">
    <w:name w:val="heading 4"/>
    <w:basedOn w:val="a"/>
    <w:next w:val="a0"/>
    <w:link w:val="40"/>
    <w:qFormat/>
    <w:rsid w:val="00EC0604"/>
    <w:pPr>
      <w:keepNext/>
      <w:numPr>
        <w:ilvl w:val="3"/>
        <w:numId w:val="1"/>
      </w:numPr>
      <w:ind w:firstLine="709"/>
      <w:jc w:val="both"/>
      <w:outlineLvl w:val="3"/>
    </w:pPr>
    <w:rPr>
      <w:b/>
      <w:sz w:val="24"/>
    </w:rPr>
  </w:style>
  <w:style w:type="paragraph" w:styleId="5">
    <w:name w:val="heading 5"/>
    <w:basedOn w:val="a"/>
    <w:next w:val="a0"/>
    <w:link w:val="50"/>
    <w:qFormat/>
    <w:rsid w:val="00EC0604"/>
    <w:pPr>
      <w:keepNext/>
      <w:numPr>
        <w:ilvl w:val="4"/>
        <w:numId w:val="1"/>
      </w:numPr>
      <w:ind w:firstLine="709"/>
      <w:jc w:val="both"/>
      <w:outlineLvl w:val="4"/>
    </w:pPr>
    <w:rPr>
      <w:sz w:val="36"/>
    </w:rPr>
  </w:style>
  <w:style w:type="paragraph" w:styleId="6">
    <w:name w:val="heading 6"/>
    <w:basedOn w:val="a"/>
    <w:next w:val="a0"/>
    <w:link w:val="60"/>
    <w:qFormat/>
    <w:rsid w:val="00EC0604"/>
    <w:pPr>
      <w:keepNext/>
      <w:numPr>
        <w:ilvl w:val="5"/>
        <w:numId w:val="1"/>
      </w:numPr>
      <w:jc w:val="center"/>
      <w:outlineLvl w:val="5"/>
    </w:pPr>
    <w:rPr>
      <w:b/>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604"/>
    <w:rPr>
      <w:rFonts w:ascii="Times New Roman" w:eastAsia="Times New Roman" w:hAnsi="Times New Roman" w:cs="Times New Roman"/>
      <w:kern w:val="1"/>
      <w:sz w:val="28"/>
      <w:szCs w:val="20"/>
      <w:lang w:eastAsia="ru-RU"/>
    </w:rPr>
  </w:style>
  <w:style w:type="character" w:customStyle="1" w:styleId="20">
    <w:name w:val="Заголовок 2 Знак"/>
    <w:basedOn w:val="a1"/>
    <w:link w:val="2"/>
    <w:rsid w:val="00EC0604"/>
    <w:rPr>
      <w:rFonts w:ascii="Times New Roman" w:eastAsia="Times New Roman" w:hAnsi="Times New Roman" w:cs="Times New Roman"/>
      <w:b/>
      <w:kern w:val="1"/>
      <w:sz w:val="24"/>
      <w:szCs w:val="20"/>
      <w:lang w:eastAsia="ru-RU"/>
    </w:rPr>
  </w:style>
  <w:style w:type="character" w:customStyle="1" w:styleId="30">
    <w:name w:val="Заголовок 3 Знак"/>
    <w:basedOn w:val="a1"/>
    <w:link w:val="3"/>
    <w:rsid w:val="00EC0604"/>
    <w:rPr>
      <w:rFonts w:ascii="Times New Roman" w:eastAsia="Times New Roman" w:hAnsi="Times New Roman" w:cs="Times New Roman"/>
      <w:kern w:val="1"/>
      <w:sz w:val="28"/>
      <w:szCs w:val="20"/>
      <w:lang w:eastAsia="ru-RU"/>
    </w:rPr>
  </w:style>
  <w:style w:type="character" w:customStyle="1" w:styleId="40">
    <w:name w:val="Заголовок 4 Знак"/>
    <w:basedOn w:val="a1"/>
    <w:link w:val="4"/>
    <w:rsid w:val="00EC0604"/>
    <w:rPr>
      <w:rFonts w:ascii="Times New Roman" w:eastAsia="Times New Roman" w:hAnsi="Times New Roman" w:cs="Times New Roman"/>
      <w:b/>
      <w:kern w:val="1"/>
      <w:sz w:val="24"/>
      <w:szCs w:val="20"/>
      <w:lang w:eastAsia="ru-RU"/>
    </w:rPr>
  </w:style>
  <w:style w:type="character" w:customStyle="1" w:styleId="50">
    <w:name w:val="Заголовок 5 Знак"/>
    <w:basedOn w:val="a1"/>
    <w:link w:val="5"/>
    <w:rsid w:val="00EC0604"/>
    <w:rPr>
      <w:rFonts w:ascii="Times New Roman" w:eastAsia="Times New Roman" w:hAnsi="Times New Roman" w:cs="Times New Roman"/>
      <w:kern w:val="1"/>
      <w:sz w:val="36"/>
      <w:szCs w:val="20"/>
      <w:lang w:eastAsia="ru-RU"/>
    </w:rPr>
  </w:style>
  <w:style w:type="character" w:customStyle="1" w:styleId="60">
    <w:name w:val="Заголовок 6 Знак"/>
    <w:basedOn w:val="a1"/>
    <w:link w:val="6"/>
    <w:rsid w:val="00EC0604"/>
    <w:rPr>
      <w:rFonts w:ascii="Times New Roman" w:eastAsia="Times New Roman" w:hAnsi="Times New Roman" w:cs="Times New Roman"/>
      <w:b/>
      <w:kern w:val="1"/>
      <w:sz w:val="36"/>
      <w:szCs w:val="20"/>
      <w:lang w:eastAsia="ru-RU"/>
    </w:rPr>
  </w:style>
  <w:style w:type="character" w:styleId="a4">
    <w:name w:val="Hyperlink"/>
    <w:rsid w:val="00EC0604"/>
    <w:rPr>
      <w:noProof w:val="0"/>
      <w:color w:val="000080"/>
      <w:u w:val="single"/>
    </w:rPr>
  </w:style>
  <w:style w:type="paragraph" w:styleId="a0">
    <w:name w:val="Body Text"/>
    <w:basedOn w:val="a"/>
    <w:link w:val="a5"/>
    <w:uiPriority w:val="99"/>
    <w:semiHidden/>
    <w:unhideWhenUsed/>
    <w:rsid w:val="00EC0604"/>
    <w:pPr>
      <w:spacing w:after="120"/>
    </w:pPr>
  </w:style>
  <w:style w:type="character" w:customStyle="1" w:styleId="a5">
    <w:name w:val="Основной текст Знак"/>
    <w:basedOn w:val="a1"/>
    <w:link w:val="a0"/>
    <w:uiPriority w:val="99"/>
    <w:semiHidden/>
    <w:rsid w:val="00EC0604"/>
    <w:rPr>
      <w:rFonts w:ascii="Times New Roman" w:eastAsia="Times New Roman" w:hAnsi="Times New Roman" w:cs="Times New Roman"/>
      <w:kern w:val="1"/>
      <w:sz w:val="20"/>
      <w:szCs w:val="20"/>
      <w:lang w:eastAsia="ru-RU"/>
    </w:rPr>
  </w:style>
  <w:style w:type="paragraph" w:styleId="a6">
    <w:name w:val="List Paragraph"/>
    <w:basedOn w:val="a"/>
    <w:uiPriority w:val="34"/>
    <w:qFormat/>
    <w:rsid w:val="00EC0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0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styleId="1">
    <w:name w:val="heading 1"/>
    <w:basedOn w:val="a"/>
    <w:next w:val="a0"/>
    <w:link w:val="10"/>
    <w:qFormat/>
    <w:rsid w:val="00EC0604"/>
    <w:pPr>
      <w:keepNext/>
      <w:numPr>
        <w:numId w:val="1"/>
      </w:numPr>
      <w:jc w:val="both"/>
      <w:outlineLvl w:val="0"/>
    </w:pPr>
    <w:rPr>
      <w:sz w:val="28"/>
    </w:rPr>
  </w:style>
  <w:style w:type="paragraph" w:styleId="2">
    <w:name w:val="heading 2"/>
    <w:basedOn w:val="a"/>
    <w:next w:val="a0"/>
    <w:link w:val="20"/>
    <w:qFormat/>
    <w:rsid w:val="00EC0604"/>
    <w:pPr>
      <w:keepNext/>
      <w:numPr>
        <w:ilvl w:val="1"/>
        <w:numId w:val="1"/>
      </w:numPr>
      <w:jc w:val="both"/>
      <w:outlineLvl w:val="1"/>
    </w:pPr>
    <w:rPr>
      <w:b/>
      <w:sz w:val="24"/>
    </w:rPr>
  </w:style>
  <w:style w:type="paragraph" w:styleId="3">
    <w:name w:val="heading 3"/>
    <w:basedOn w:val="a"/>
    <w:next w:val="a0"/>
    <w:link w:val="30"/>
    <w:qFormat/>
    <w:rsid w:val="00EC0604"/>
    <w:pPr>
      <w:keepNext/>
      <w:numPr>
        <w:ilvl w:val="2"/>
        <w:numId w:val="1"/>
      </w:numPr>
      <w:outlineLvl w:val="2"/>
    </w:pPr>
    <w:rPr>
      <w:sz w:val="28"/>
    </w:rPr>
  </w:style>
  <w:style w:type="paragraph" w:styleId="4">
    <w:name w:val="heading 4"/>
    <w:basedOn w:val="a"/>
    <w:next w:val="a0"/>
    <w:link w:val="40"/>
    <w:qFormat/>
    <w:rsid w:val="00EC0604"/>
    <w:pPr>
      <w:keepNext/>
      <w:numPr>
        <w:ilvl w:val="3"/>
        <w:numId w:val="1"/>
      </w:numPr>
      <w:ind w:firstLine="709"/>
      <w:jc w:val="both"/>
      <w:outlineLvl w:val="3"/>
    </w:pPr>
    <w:rPr>
      <w:b/>
      <w:sz w:val="24"/>
    </w:rPr>
  </w:style>
  <w:style w:type="paragraph" w:styleId="5">
    <w:name w:val="heading 5"/>
    <w:basedOn w:val="a"/>
    <w:next w:val="a0"/>
    <w:link w:val="50"/>
    <w:qFormat/>
    <w:rsid w:val="00EC0604"/>
    <w:pPr>
      <w:keepNext/>
      <w:numPr>
        <w:ilvl w:val="4"/>
        <w:numId w:val="1"/>
      </w:numPr>
      <w:ind w:firstLine="709"/>
      <w:jc w:val="both"/>
      <w:outlineLvl w:val="4"/>
    </w:pPr>
    <w:rPr>
      <w:sz w:val="36"/>
    </w:rPr>
  </w:style>
  <w:style w:type="paragraph" w:styleId="6">
    <w:name w:val="heading 6"/>
    <w:basedOn w:val="a"/>
    <w:next w:val="a0"/>
    <w:link w:val="60"/>
    <w:qFormat/>
    <w:rsid w:val="00EC0604"/>
    <w:pPr>
      <w:keepNext/>
      <w:numPr>
        <w:ilvl w:val="5"/>
        <w:numId w:val="1"/>
      </w:numPr>
      <w:jc w:val="center"/>
      <w:outlineLvl w:val="5"/>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604"/>
    <w:rPr>
      <w:rFonts w:ascii="Times New Roman" w:eastAsia="Times New Roman" w:hAnsi="Times New Roman" w:cs="Times New Roman"/>
      <w:kern w:val="1"/>
      <w:sz w:val="28"/>
      <w:szCs w:val="20"/>
      <w:lang w:eastAsia="ru-RU"/>
    </w:rPr>
  </w:style>
  <w:style w:type="character" w:customStyle="1" w:styleId="20">
    <w:name w:val="Заголовок 2 Знак"/>
    <w:basedOn w:val="a1"/>
    <w:link w:val="2"/>
    <w:rsid w:val="00EC0604"/>
    <w:rPr>
      <w:rFonts w:ascii="Times New Roman" w:eastAsia="Times New Roman" w:hAnsi="Times New Roman" w:cs="Times New Roman"/>
      <w:b/>
      <w:kern w:val="1"/>
      <w:sz w:val="24"/>
      <w:szCs w:val="20"/>
      <w:lang w:eastAsia="ru-RU"/>
    </w:rPr>
  </w:style>
  <w:style w:type="character" w:customStyle="1" w:styleId="30">
    <w:name w:val="Заголовок 3 Знак"/>
    <w:basedOn w:val="a1"/>
    <w:link w:val="3"/>
    <w:rsid w:val="00EC0604"/>
    <w:rPr>
      <w:rFonts w:ascii="Times New Roman" w:eastAsia="Times New Roman" w:hAnsi="Times New Roman" w:cs="Times New Roman"/>
      <w:kern w:val="1"/>
      <w:sz w:val="28"/>
      <w:szCs w:val="20"/>
      <w:lang w:eastAsia="ru-RU"/>
    </w:rPr>
  </w:style>
  <w:style w:type="character" w:customStyle="1" w:styleId="40">
    <w:name w:val="Заголовок 4 Знак"/>
    <w:basedOn w:val="a1"/>
    <w:link w:val="4"/>
    <w:rsid w:val="00EC0604"/>
    <w:rPr>
      <w:rFonts w:ascii="Times New Roman" w:eastAsia="Times New Roman" w:hAnsi="Times New Roman" w:cs="Times New Roman"/>
      <w:b/>
      <w:kern w:val="1"/>
      <w:sz w:val="24"/>
      <w:szCs w:val="20"/>
      <w:lang w:eastAsia="ru-RU"/>
    </w:rPr>
  </w:style>
  <w:style w:type="character" w:customStyle="1" w:styleId="50">
    <w:name w:val="Заголовок 5 Знак"/>
    <w:basedOn w:val="a1"/>
    <w:link w:val="5"/>
    <w:rsid w:val="00EC0604"/>
    <w:rPr>
      <w:rFonts w:ascii="Times New Roman" w:eastAsia="Times New Roman" w:hAnsi="Times New Roman" w:cs="Times New Roman"/>
      <w:kern w:val="1"/>
      <w:sz w:val="36"/>
      <w:szCs w:val="20"/>
      <w:lang w:eastAsia="ru-RU"/>
    </w:rPr>
  </w:style>
  <w:style w:type="character" w:customStyle="1" w:styleId="60">
    <w:name w:val="Заголовок 6 Знак"/>
    <w:basedOn w:val="a1"/>
    <w:link w:val="6"/>
    <w:rsid w:val="00EC0604"/>
    <w:rPr>
      <w:rFonts w:ascii="Times New Roman" w:eastAsia="Times New Roman" w:hAnsi="Times New Roman" w:cs="Times New Roman"/>
      <w:b/>
      <w:kern w:val="1"/>
      <w:sz w:val="36"/>
      <w:szCs w:val="20"/>
      <w:lang w:eastAsia="ru-RU"/>
    </w:rPr>
  </w:style>
  <w:style w:type="character" w:styleId="a4">
    <w:name w:val="Hyperlink"/>
    <w:rsid w:val="00EC0604"/>
    <w:rPr>
      <w:noProof w:val="0"/>
      <w:color w:val="000080"/>
      <w:u w:val="single"/>
    </w:rPr>
  </w:style>
  <w:style w:type="paragraph" w:styleId="a0">
    <w:name w:val="Body Text"/>
    <w:basedOn w:val="a"/>
    <w:link w:val="a5"/>
    <w:uiPriority w:val="99"/>
    <w:semiHidden/>
    <w:unhideWhenUsed/>
    <w:rsid w:val="00EC0604"/>
    <w:pPr>
      <w:spacing w:after="120"/>
    </w:pPr>
  </w:style>
  <w:style w:type="character" w:customStyle="1" w:styleId="a5">
    <w:name w:val="Основной текст Знак"/>
    <w:basedOn w:val="a1"/>
    <w:link w:val="a0"/>
    <w:uiPriority w:val="99"/>
    <w:semiHidden/>
    <w:rsid w:val="00EC0604"/>
    <w:rPr>
      <w:rFonts w:ascii="Times New Roman" w:eastAsia="Times New Roman" w:hAnsi="Times New Roman" w:cs="Times New Roman"/>
      <w:kern w:val="1"/>
      <w:sz w:val="20"/>
      <w:szCs w:val="20"/>
      <w:lang w:eastAsia="ru-RU"/>
    </w:rPr>
  </w:style>
  <w:style w:type="paragraph" w:styleId="a6">
    <w:name w:val="List Paragraph"/>
    <w:basedOn w:val="a"/>
    <w:uiPriority w:val="34"/>
    <w:qFormat/>
    <w:rsid w:val="00EC0604"/>
    <w:pPr>
      <w:ind w:left="720"/>
      <w:contextualSpacing/>
    </w:pPr>
  </w:style>
</w:styles>
</file>

<file path=word/webSettings.xml><?xml version="1.0" encoding="utf-8"?>
<w:webSettings xmlns:r="http://schemas.openxmlformats.org/officeDocument/2006/relationships" xmlns:w="http://schemas.openxmlformats.org/wordprocessingml/2006/main">
  <w:divs>
    <w:div w:id="9523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ДЮЦ1</dc:creator>
  <cp:keywords/>
  <dc:description/>
  <cp:lastModifiedBy>Пользователь Windows</cp:lastModifiedBy>
  <cp:revision>6</cp:revision>
  <cp:lastPrinted>2018-03-13T10:04:00Z</cp:lastPrinted>
  <dcterms:created xsi:type="dcterms:W3CDTF">2018-01-11T07:28:00Z</dcterms:created>
  <dcterms:modified xsi:type="dcterms:W3CDTF">2021-01-27T07:36:00Z</dcterms:modified>
</cp:coreProperties>
</file>